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DF8" w:rsidRDefault="00BD7DF8" w:rsidP="00BD7D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pPr w:leftFromText="141" w:rightFromText="141" w:horzAnchor="margin" w:tblpY="600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3"/>
        <w:gridCol w:w="3434"/>
      </w:tblGrid>
      <w:tr w:rsidR="00BD7DF8" w:rsidTr="00A151F2">
        <w:tc>
          <w:tcPr>
            <w:tcW w:w="9077" w:type="dxa"/>
            <w:gridSpan w:val="2"/>
            <w:shd w:val="clear" w:color="auto" w:fill="D9D9D9"/>
          </w:tcPr>
          <w:p w:rsidR="00BD7DF8" w:rsidRDefault="00BD7DF8" w:rsidP="00A151F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PLANO DE APLICAÇÃO</w:t>
            </w:r>
          </w:p>
        </w:tc>
      </w:tr>
      <w:tr w:rsidR="00BD7DF8" w:rsidTr="00A151F2">
        <w:tc>
          <w:tcPr>
            <w:tcW w:w="5643" w:type="dxa"/>
          </w:tcPr>
          <w:p w:rsidR="00BD7DF8" w:rsidRDefault="00BD7DF8" w:rsidP="00A151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Entidade:</w:t>
            </w:r>
          </w:p>
          <w:p w:rsidR="00BD7DF8" w:rsidRDefault="00BD7DF8" w:rsidP="00A151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4" w:type="dxa"/>
          </w:tcPr>
          <w:p w:rsidR="00BD7DF8" w:rsidRDefault="00BD7DF8" w:rsidP="00A151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CNPJ</w:t>
            </w:r>
          </w:p>
          <w:p w:rsidR="00BD7DF8" w:rsidRDefault="00BD7DF8" w:rsidP="00A151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7DF8" w:rsidRDefault="00BD7DF8" w:rsidP="00BD7DF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2</w:t>
      </w:r>
    </w:p>
    <w:tbl>
      <w:tblPr>
        <w:tblW w:w="903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378"/>
        <w:gridCol w:w="1844"/>
      </w:tblGrid>
      <w:tr w:rsidR="00BD7DF8" w:rsidTr="00A151F2">
        <w:trPr>
          <w:trHeight w:val="97"/>
        </w:trPr>
        <w:tc>
          <w:tcPr>
            <w:tcW w:w="817" w:type="dxa"/>
            <w:shd w:val="clear" w:color="auto" w:fill="D9D9D9"/>
          </w:tcPr>
          <w:p w:rsidR="00BD7DF8" w:rsidRDefault="00BD7DF8" w:rsidP="00A151F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6378" w:type="dxa"/>
            <w:shd w:val="clear" w:color="auto" w:fill="D9D9D9"/>
          </w:tcPr>
          <w:p w:rsidR="00BD7DF8" w:rsidRDefault="00BD7DF8" w:rsidP="00A151F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Especificação</w:t>
            </w:r>
          </w:p>
        </w:tc>
        <w:tc>
          <w:tcPr>
            <w:tcW w:w="1844" w:type="dxa"/>
            <w:shd w:val="clear" w:color="auto" w:fill="D9D9D9"/>
          </w:tcPr>
          <w:p w:rsidR="00BD7DF8" w:rsidRDefault="00BD7DF8" w:rsidP="00A151F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Total</w:t>
            </w:r>
          </w:p>
        </w:tc>
      </w:tr>
      <w:tr w:rsidR="00BD7DF8" w:rsidTr="00A151F2">
        <w:tc>
          <w:tcPr>
            <w:tcW w:w="817" w:type="dxa"/>
            <w:vAlign w:val="center"/>
          </w:tcPr>
          <w:p w:rsidR="00BD7DF8" w:rsidRDefault="00BD7DF8" w:rsidP="00A151F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6378" w:type="dxa"/>
            <w:vAlign w:val="center"/>
          </w:tcPr>
          <w:p w:rsidR="00BD7DF8" w:rsidRDefault="00BD7DF8" w:rsidP="00A151F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Material de Consumo</w:t>
            </w:r>
          </w:p>
        </w:tc>
        <w:tc>
          <w:tcPr>
            <w:tcW w:w="1844" w:type="dxa"/>
            <w:vAlign w:val="center"/>
          </w:tcPr>
          <w:p w:rsidR="00BD7DF8" w:rsidRDefault="00BD7DF8" w:rsidP="00A151F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R$</w:t>
            </w:r>
          </w:p>
        </w:tc>
      </w:tr>
      <w:tr w:rsidR="00BD7DF8" w:rsidTr="00A151F2">
        <w:tc>
          <w:tcPr>
            <w:tcW w:w="817" w:type="dxa"/>
            <w:vAlign w:val="center"/>
          </w:tcPr>
          <w:p w:rsidR="00BD7DF8" w:rsidRDefault="00BD7DF8" w:rsidP="00A1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:rsidR="00BD7DF8" w:rsidRDefault="00BD7DF8" w:rsidP="00A151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Detalhamento das despesas (previsão)</w:t>
            </w:r>
          </w:p>
        </w:tc>
        <w:tc>
          <w:tcPr>
            <w:tcW w:w="1844" w:type="dxa"/>
            <w:vAlign w:val="center"/>
          </w:tcPr>
          <w:p w:rsidR="00BD7DF8" w:rsidRDefault="00BD7DF8" w:rsidP="00A1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  <w:tr w:rsidR="00BD7DF8" w:rsidTr="00A151F2">
        <w:tc>
          <w:tcPr>
            <w:tcW w:w="817" w:type="dxa"/>
            <w:vAlign w:val="center"/>
          </w:tcPr>
          <w:p w:rsidR="00BD7DF8" w:rsidRDefault="00BD7DF8" w:rsidP="00A151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378" w:type="dxa"/>
            <w:vAlign w:val="center"/>
          </w:tcPr>
          <w:p w:rsidR="00BD7DF8" w:rsidRDefault="00BD7DF8" w:rsidP="00A151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Serviços de Terceiros</w:t>
            </w:r>
          </w:p>
        </w:tc>
        <w:tc>
          <w:tcPr>
            <w:tcW w:w="1844" w:type="dxa"/>
            <w:vAlign w:val="center"/>
          </w:tcPr>
          <w:p w:rsidR="00BD7DF8" w:rsidRDefault="00BD7DF8" w:rsidP="00A151F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R$</w:t>
            </w:r>
          </w:p>
        </w:tc>
      </w:tr>
      <w:tr w:rsidR="00BD7DF8" w:rsidTr="00A151F2">
        <w:tc>
          <w:tcPr>
            <w:tcW w:w="817" w:type="dxa"/>
            <w:vAlign w:val="center"/>
          </w:tcPr>
          <w:p w:rsidR="00BD7DF8" w:rsidRDefault="00BD7DF8" w:rsidP="00A1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:rsidR="00BD7DF8" w:rsidRDefault="00BD7DF8" w:rsidP="00A151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Detalhamento das despesas (previsão)</w:t>
            </w:r>
          </w:p>
        </w:tc>
        <w:tc>
          <w:tcPr>
            <w:tcW w:w="1844" w:type="dxa"/>
            <w:vAlign w:val="center"/>
          </w:tcPr>
          <w:p w:rsidR="00BD7DF8" w:rsidRDefault="00BD7DF8" w:rsidP="00A1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  <w:tr w:rsidR="00BD7DF8" w:rsidTr="00A151F2">
        <w:tc>
          <w:tcPr>
            <w:tcW w:w="817" w:type="dxa"/>
            <w:vAlign w:val="center"/>
          </w:tcPr>
          <w:p w:rsidR="00BD7DF8" w:rsidRDefault="00BD7DF8" w:rsidP="00A151F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378" w:type="dxa"/>
            <w:vAlign w:val="center"/>
          </w:tcPr>
          <w:p w:rsidR="00BD7DF8" w:rsidRDefault="00BD7DF8" w:rsidP="00A151F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Pessoal</w:t>
            </w:r>
          </w:p>
        </w:tc>
        <w:tc>
          <w:tcPr>
            <w:tcW w:w="1844" w:type="dxa"/>
            <w:vAlign w:val="center"/>
          </w:tcPr>
          <w:p w:rsidR="00BD7DF8" w:rsidRDefault="00BD7DF8" w:rsidP="00A151F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R$</w:t>
            </w:r>
          </w:p>
        </w:tc>
      </w:tr>
      <w:tr w:rsidR="00BD7DF8" w:rsidTr="00A151F2">
        <w:tc>
          <w:tcPr>
            <w:tcW w:w="817" w:type="dxa"/>
            <w:vAlign w:val="center"/>
          </w:tcPr>
          <w:p w:rsidR="00BD7DF8" w:rsidRDefault="00BD7DF8" w:rsidP="00A1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:rsidR="00BD7DF8" w:rsidRDefault="00BD7DF8" w:rsidP="00A151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Detalhamento das despesas (previsão)</w:t>
            </w:r>
          </w:p>
        </w:tc>
        <w:tc>
          <w:tcPr>
            <w:tcW w:w="1844" w:type="dxa"/>
            <w:vAlign w:val="center"/>
          </w:tcPr>
          <w:p w:rsidR="00BD7DF8" w:rsidRDefault="00BD7DF8" w:rsidP="00A1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  <w:tr w:rsidR="00BD7DF8" w:rsidTr="00A151F2">
        <w:tc>
          <w:tcPr>
            <w:tcW w:w="817" w:type="dxa"/>
            <w:vAlign w:val="center"/>
          </w:tcPr>
          <w:p w:rsidR="00BD7DF8" w:rsidRDefault="00BD7DF8" w:rsidP="00A151F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6378" w:type="dxa"/>
            <w:vAlign w:val="center"/>
          </w:tcPr>
          <w:p w:rsidR="00BD7DF8" w:rsidRDefault="00BD7DF8" w:rsidP="00A151F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Material Permanente</w:t>
            </w:r>
          </w:p>
        </w:tc>
        <w:tc>
          <w:tcPr>
            <w:tcW w:w="1844" w:type="dxa"/>
            <w:vAlign w:val="center"/>
          </w:tcPr>
          <w:p w:rsidR="00BD7DF8" w:rsidRDefault="00BD7DF8" w:rsidP="00A151F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R$</w:t>
            </w:r>
          </w:p>
        </w:tc>
      </w:tr>
      <w:tr w:rsidR="00BD7DF8" w:rsidTr="00A151F2">
        <w:trPr>
          <w:trHeight w:val="732"/>
        </w:trPr>
        <w:tc>
          <w:tcPr>
            <w:tcW w:w="817" w:type="dxa"/>
            <w:vAlign w:val="center"/>
          </w:tcPr>
          <w:p w:rsidR="00BD7DF8" w:rsidRDefault="00BD7DF8" w:rsidP="00A1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:rsidR="00BD7DF8" w:rsidRDefault="00BD7DF8" w:rsidP="00A151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Detalhamento das despesas (previsão)</w:t>
            </w:r>
          </w:p>
        </w:tc>
        <w:tc>
          <w:tcPr>
            <w:tcW w:w="1844" w:type="dxa"/>
            <w:vAlign w:val="center"/>
          </w:tcPr>
          <w:p w:rsidR="00BD7DF8" w:rsidRDefault="00BD7DF8" w:rsidP="00A1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  <w:p w:rsidR="00BD7DF8" w:rsidRDefault="00BD7DF8" w:rsidP="00A1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  <w:tr w:rsidR="00BD7DF8" w:rsidTr="00A151F2">
        <w:trPr>
          <w:trHeight w:val="275"/>
        </w:trPr>
        <w:tc>
          <w:tcPr>
            <w:tcW w:w="7195" w:type="dxa"/>
            <w:gridSpan w:val="2"/>
            <w:shd w:val="clear" w:color="auto" w:fill="D9D9D9"/>
            <w:vAlign w:val="center"/>
          </w:tcPr>
          <w:p w:rsidR="00BD7DF8" w:rsidRDefault="00BD7DF8" w:rsidP="00A151F2">
            <w:pPr>
              <w:tabs>
                <w:tab w:val="left" w:pos="1410"/>
              </w:tabs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DE DESPESAS (01+ 02 + 03 + 04)</w:t>
            </w:r>
          </w:p>
        </w:tc>
        <w:tc>
          <w:tcPr>
            <w:tcW w:w="1844" w:type="dxa"/>
            <w:shd w:val="clear" w:color="auto" w:fill="D9D9D9"/>
            <w:vAlign w:val="center"/>
          </w:tcPr>
          <w:p w:rsidR="00BD7DF8" w:rsidRDefault="00BD7DF8" w:rsidP="00A151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R$</w:t>
            </w:r>
          </w:p>
        </w:tc>
      </w:tr>
    </w:tbl>
    <w:p w:rsidR="00BD7DF8" w:rsidRDefault="00BD7DF8" w:rsidP="00BD7DF8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IMPORTANTE: Colocar somente os itens previstos</w:t>
      </w:r>
    </w:p>
    <w:p w:rsidR="00BD7DF8" w:rsidRDefault="00BD7DF8" w:rsidP="00BD7DF8">
      <w:pPr>
        <w:spacing w:after="0" w:line="240" w:lineRule="auto"/>
        <w:rPr>
          <w:sz w:val="24"/>
          <w:szCs w:val="24"/>
        </w:rPr>
      </w:pPr>
    </w:p>
    <w:p w:rsidR="00BD7DF8" w:rsidRDefault="00BD7DF8" w:rsidP="00BD7DF8">
      <w:pPr>
        <w:spacing w:after="0" w:line="240" w:lineRule="auto"/>
        <w:rPr>
          <w:sz w:val="24"/>
          <w:szCs w:val="24"/>
        </w:rPr>
      </w:pPr>
    </w:p>
    <w:p w:rsidR="00BD7DF8" w:rsidRDefault="00BD7DF8" w:rsidP="00BD7D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Atenciosamente,</w:t>
      </w:r>
    </w:p>
    <w:p w:rsidR="00BD7DF8" w:rsidRDefault="00BD7DF8" w:rsidP="00BD7DF8">
      <w:pPr>
        <w:spacing w:after="0" w:line="240" w:lineRule="auto"/>
        <w:rPr>
          <w:sz w:val="24"/>
          <w:szCs w:val="24"/>
        </w:rPr>
      </w:pPr>
    </w:p>
    <w:p w:rsidR="00BD7DF8" w:rsidRDefault="00BD7DF8" w:rsidP="00BD7DF8">
      <w:pPr>
        <w:spacing w:after="0" w:line="240" w:lineRule="auto"/>
        <w:rPr>
          <w:sz w:val="24"/>
          <w:szCs w:val="24"/>
        </w:rPr>
      </w:pPr>
    </w:p>
    <w:p w:rsidR="00BD7DF8" w:rsidRDefault="00BD7DF8" w:rsidP="00BD7DF8">
      <w:pPr>
        <w:tabs>
          <w:tab w:val="left" w:pos="5910"/>
        </w:tabs>
        <w:spacing w:after="0" w:line="240" w:lineRule="auto"/>
        <w:rPr>
          <w:sz w:val="24"/>
          <w:szCs w:val="24"/>
        </w:rPr>
      </w:pPr>
    </w:p>
    <w:p w:rsidR="00BD7DF8" w:rsidRDefault="00BD7DF8" w:rsidP="00BD7DF8">
      <w:pPr>
        <w:tabs>
          <w:tab w:val="left" w:pos="5910"/>
        </w:tabs>
        <w:spacing w:after="0" w:line="24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</w:p>
    <w:p w:rsidR="00BD7DF8" w:rsidRDefault="00BD7DF8" w:rsidP="00BD7D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</w:t>
      </w:r>
    </w:p>
    <w:p w:rsidR="00BD7DF8" w:rsidRDefault="00BD7DF8" w:rsidP="00BD7DF8">
      <w:pPr>
        <w:spacing w:after="0" w:line="240" w:lineRule="auto"/>
        <w:rPr>
          <w:sz w:val="24"/>
          <w:szCs w:val="24"/>
        </w:rPr>
        <w:sectPr w:rsidR="00BD7DF8">
          <w:headerReference w:type="even" r:id="rId4"/>
          <w:headerReference w:type="default" r:id="rId5"/>
          <w:headerReference w:type="first" r:id="rId6"/>
          <w:pgSz w:w="11906" w:h="16838"/>
          <w:pgMar w:top="1418" w:right="1418" w:bottom="1418" w:left="1701" w:header="709" w:footer="0" w:gutter="0"/>
          <w:pgNumType w:start="1"/>
          <w:cols w:space="720"/>
        </w:sectPr>
      </w:pPr>
      <w:r>
        <w:rPr>
          <w:sz w:val="24"/>
          <w:szCs w:val="24"/>
        </w:rPr>
        <w:t>Assinatura do Presidente ou Representant</w:t>
      </w:r>
      <w:r>
        <w:rPr>
          <w:sz w:val="24"/>
          <w:szCs w:val="24"/>
        </w:rPr>
        <w:t>e Legal (legalmente constituído)</w:t>
      </w:r>
    </w:p>
    <w:p w:rsidR="00931D08" w:rsidRDefault="00BD7DF8"/>
    <w:sectPr w:rsidR="00931D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BD7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BD7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[LOGO]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CABEÇARIO DA OSC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Arial" w:eastAsia="Arial" w:hAnsi="Arial" w:cs="Arial"/>
        <w:noProof/>
      </w:rPr>
      <w:drawing>
        <wp:inline distT="0" distB="0" distL="0" distR="0" wp14:anchorId="1E3D5B1C" wp14:editId="32DD0967">
          <wp:extent cx="1662113" cy="49587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113" cy="4958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177A8" w:rsidRDefault="00BD7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BD7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[LOGO]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CABEÇARIO DA OSC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proofErr w:type="gramStart"/>
    <w:r>
      <w:rPr>
        <w:rFonts w:ascii="Times New Roman" w:eastAsia="Times New Roman" w:hAnsi="Times New Roman" w:cs="Times New Roman"/>
        <w:color w:val="000000"/>
        <w:sz w:val="20"/>
        <w:szCs w:val="20"/>
      </w:rPr>
      <w:t>[Digite</w:t>
    </w:r>
    <w:proofErr w:type="gramEnd"/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texto]</w:t>
    </w:r>
  </w:p>
  <w:p w:rsidR="000177A8" w:rsidRDefault="00BD7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F8"/>
    <w:rsid w:val="0021479E"/>
    <w:rsid w:val="0080487C"/>
    <w:rsid w:val="00BD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3A31B-E472-4A38-87F2-D5A4073D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D7DF8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DHEYSIEL DE SOUZA BARBOSA</dc:creator>
  <cp:keywords/>
  <dc:description/>
  <cp:lastModifiedBy>DHEYSIEL DE SOUZA BARBOSA</cp:lastModifiedBy>
  <cp:revision>1</cp:revision>
  <dcterms:created xsi:type="dcterms:W3CDTF">2026-07-17T19:09:00Z</dcterms:created>
  <dcterms:modified xsi:type="dcterms:W3CDTF">2026-07-17T19:14:00Z</dcterms:modified>
</cp:coreProperties>
</file>